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BD" w:rsidRDefault="004F6FEB">
      <w:pPr>
        <w:spacing w:after="19" w:line="259" w:lineRule="auto"/>
        <w:ind w:left="10" w:right="14" w:hanging="10"/>
        <w:jc w:val="center"/>
      </w:pPr>
      <w:r>
        <w:rPr>
          <w:sz w:val="20"/>
        </w:rPr>
        <w:t xml:space="preserve">Mateřská škola Horní Jelení </w:t>
      </w:r>
    </w:p>
    <w:p w:rsidR="00936CBD" w:rsidRDefault="004F6FEB">
      <w:pPr>
        <w:spacing w:after="19" w:line="259" w:lineRule="auto"/>
        <w:ind w:left="10" w:right="12" w:hanging="10"/>
        <w:jc w:val="center"/>
      </w:pPr>
      <w:r>
        <w:rPr>
          <w:sz w:val="20"/>
        </w:rPr>
        <w:t xml:space="preserve">příspěvková organizace </w:t>
      </w:r>
    </w:p>
    <w:p w:rsidR="00936CBD" w:rsidRDefault="004F6FEB">
      <w:pPr>
        <w:spacing w:after="19" w:line="259" w:lineRule="auto"/>
        <w:ind w:left="10" w:right="10" w:hanging="10"/>
        <w:jc w:val="center"/>
      </w:pPr>
      <w:r>
        <w:rPr>
          <w:sz w:val="20"/>
        </w:rPr>
        <w:t xml:space="preserve">Havlíčkova 517 </w:t>
      </w:r>
    </w:p>
    <w:p w:rsidR="00936CBD" w:rsidRDefault="004F6FEB" w:rsidP="004F6FE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936CBD" w:rsidRPr="004F6FEB" w:rsidRDefault="004F6FEB" w:rsidP="004F6FEB">
      <w:pPr>
        <w:pStyle w:val="Nadpis1"/>
        <w:jc w:val="center"/>
        <w:rPr>
          <w:sz w:val="24"/>
          <w:szCs w:val="24"/>
        </w:rPr>
      </w:pPr>
      <w:r w:rsidRPr="004F6FEB">
        <w:rPr>
          <w:sz w:val="24"/>
          <w:szCs w:val="24"/>
        </w:rPr>
        <w:t>VNITŘNÍ SMĚRNICE O STANOVENÍ ÚPLATY ZA PŘEDŠKOLNÍ</w:t>
      </w:r>
    </w:p>
    <w:p w:rsidR="00936CBD" w:rsidRPr="004F6FEB" w:rsidRDefault="004F6FEB">
      <w:pPr>
        <w:spacing w:after="0" w:line="259" w:lineRule="auto"/>
        <w:ind w:left="0" w:right="8" w:firstLine="0"/>
        <w:jc w:val="center"/>
        <w:rPr>
          <w:szCs w:val="24"/>
        </w:rPr>
      </w:pPr>
      <w:r w:rsidRPr="004F6FEB">
        <w:rPr>
          <w:b/>
          <w:szCs w:val="24"/>
        </w:rPr>
        <w:t xml:space="preserve">VZDĚLÁVÁNÍ V MATEŘSKÉ ŠKOLE </w:t>
      </w:r>
    </w:p>
    <w:p w:rsidR="00936CBD" w:rsidRDefault="004F6FEB">
      <w:pPr>
        <w:spacing w:after="0" w:line="259" w:lineRule="auto"/>
        <w:ind w:left="63" w:firstLine="0"/>
        <w:jc w:val="center"/>
      </w:pPr>
      <w:r>
        <w:rPr>
          <w:b/>
          <w:sz w:val="28"/>
        </w:rPr>
        <w:t xml:space="preserve"> </w:t>
      </w:r>
    </w:p>
    <w:p w:rsidR="00936CBD" w:rsidRPr="004F6FEB" w:rsidRDefault="004F6FEB" w:rsidP="004F6FEB">
      <w:pPr>
        <w:pStyle w:val="Nadpis2"/>
        <w:ind w:left="-5"/>
        <w:rPr>
          <w:u w:val="single"/>
        </w:rPr>
      </w:pPr>
      <w:r w:rsidRPr="004F6FEB">
        <w:rPr>
          <w:u w:val="single"/>
        </w:rPr>
        <w:t>Úvodní ustanovení</w:t>
      </w:r>
    </w:p>
    <w:p w:rsidR="00936CBD" w:rsidRDefault="004F6FEB">
      <w:pPr>
        <w:numPr>
          <w:ilvl w:val="0"/>
          <w:numId w:val="1"/>
        </w:numPr>
      </w:pPr>
      <w:r>
        <w:t>Účelem této směrnice je stanovení úplaty za předškolní vzdělávání v Mateřské škole Ho</w:t>
      </w:r>
      <w:r w:rsidR="003B4B66">
        <w:t>rní Jelení na školní rok 2024/25</w:t>
      </w:r>
      <w:r>
        <w:t xml:space="preserve">. </w:t>
      </w:r>
    </w:p>
    <w:p w:rsidR="003B4B66" w:rsidRDefault="004F6FEB" w:rsidP="003B4B66">
      <w:pPr>
        <w:numPr>
          <w:ilvl w:val="0"/>
          <w:numId w:val="1"/>
        </w:numPr>
      </w:pPr>
      <w:r>
        <w:t>Úplatu za vzdělávání hradí zákonní zás</w:t>
      </w:r>
      <w:r w:rsidR="003B4B66">
        <w:t>tupci za každé dítě v souladu s §123 Školského zákona</w:t>
      </w:r>
      <w:r>
        <w:t xml:space="preserve"> č. 561/2004 Sb., ve znění pozdějších předpisů a </w:t>
      </w:r>
      <w:r w:rsidR="003B4B66">
        <w:t>§6 vyhlášky</w:t>
      </w:r>
      <w:r>
        <w:t xml:space="preserve"> č. 43/2006 Sb. o předškolním vzdělávání ve znění pozdějších předpisů. </w:t>
      </w:r>
    </w:p>
    <w:p w:rsidR="004F6FEB" w:rsidRPr="004F6FEB" w:rsidRDefault="003B4B66" w:rsidP="004F6FEB">
      <w:pPr>
        <w:spacing w:after="0" w:line="249" w:lineRule="auto"/>
        <w:rPr>
          <w:rFonts w:eastAsia="Calibri"/>
          <w:szCs w:val="24"/>
        </w:rPr>
      </w:pPr>
      <w:r>
        <w:t>3)</w:t>
      </w:r>
      <w:r>
        <w:tab/>
      </w:r>
      <w:r w:rsidR="004F6FEB">
        <w:t>Úpl</w:t>
      </w:r>
      <w:r>
        <w:t xml:space="preserve">atu stanovuje zřizovatel mateřské školy. Měsíční výše úplaty může být stanovena maximálně ve výši </w:t>
      </w:r>
      <w:r>
        <w:rPr>
          <w:rFonts w:ascii="Calibri" w:eastAsia="Calibri" w:hAnsi="Calibri" w:cs="Calibri"/>
        </w:rPr>
        <w:t xml:space="preserve">8 % </w:t>
      </w:r>
      <w:r>
        <w:t>základní sazby minimální měsíční mzdy</w:t>
      </w:r>
      <w:r>
        <w:rPr>
          <w:rFonts w:ascii="Calibri" w:eastAsia="Calibri" w:hAnsi="Calibri" w:cs="Calibri"/>
        </w:rPr>
        <w:t xml:space="preserve"> </w:t>
      </w:r>
      <w:r w:rsidRPr="003B4B66">
        <w:rPr>
          <w:rFonts w:eastAsia="Calibri"/>
          <w:szCs w:val="24"/>
        </w:rPr>
        <w:t xml:space="preserve">stanovené nařízením vlády č. 567/2006 Sb., upravujícím minimální mzdu, která je platná v době stanovení měsíční výše úplaty.  </w:t>
      </w:r>
    </w:p>
    <w:p w:rsidR="00936CBD" w:rsidRPr="004F6FEB" w:rsidRDefault="004F6FEB" w:rsidP="004F6FEB">
      <w:pPr>
        <w:pStyle w:val="Nadpis2"/>
        <w:ind w:left="-5"/>
        <w:rPr>
          <w:u w:val="single"/>
        </w:rPr>
      </w:pPr>
      <w:r w:rsidRPr="004F6FEB">
        <w:rPr>
          <w:u w:val="single"/>
        </w:rPr>
        <w:t>Výše příspěvku</w:t>
      </w:r>
    </w:p>
    <w:p w:rsidR="00936CBD" w:rsidRDefault="004F6FEB">
      <w:pPr>
        <w:numPr>
          <w:ilvl w:val="0"/>
          <w:numId w:val="2"/>
        </w:numPr>
        <w:spacing w:after="15" w:line="259" w:lineRule="auto"/>
        <w:ind w:hanging="360"/>
      </w:pPr>
      <w:r>
        <w:rPr>
          <w:b/>
        </w:rPr>
        <w:t>Výše úplaty na každé přihlášené dítě činí měsíčně 500,- Kč.</w:t>
      </w:r>
      <w:r>
        <w:t xml:space="preserve"> </w:t>
      </w:r>
    </w:p>
    <w:p w:rsidR="00936CBD" w:rsidRDefault="004F6FEB">
      <w:pPr>
        <w:numPr>
          <w:ilvl w:val="0"/>
          <w:numId w:val="2"/>
        </w:numPr>
        <w:ind w:hanging="360"/>
      </w:pPr>
      <w:r>
        <w:t xml:space="preserve">Zákonnému zástupci dítěte, které nedocházelo do mateřské školy ani jeden den příslušného kalendářního měsíce, </w:t>
      </w:r>
      <w:r>
        <w:rPr>
          <w:b/>
        </w:rPr>
        <w:t xml:space="preserve">činí výše úplaty 250,- Kč,- měsíčně, </w:t>
      </w:r>
      <w:r>
        <w:t>a to na</w:t>
      </w:r>
      <w:r>
        <w:rPr>
          <w:b/>
        </w:rPr>
        <w:t xml:space="preserve"> </w:t>
      </w:r>
      <w:r>
        <w:t>zákl</w:t>
      </w:r>
      <w:r w:rsidR="003B4B66">
        <w:t xml:space="preserve">adě </w:t>
      </w:r>
      <w:r w:rsidR="00460576">
        <w:t xml:space="preserve">písemné </w:t>
      </w:r>
      <w:r w:rsidR="003B4B66">
        <w:t>žádosti zákonného zástupce podané u ředitelky MŠ.</w:t>
      </w:r>
    </w:p>
    <w:p w:rsidR="00460576" w:rsidRPr="00460576" w:rsidRDefault="004F6FEB">
      <w:pPr>
        <w:numPr>
          <w:ilvl w:val="0"/>
          <w:numId w:val="2"/>
        </w:numPr>
        <w:ind w:hanging="360"/>
      </w:pPr>
      <w:r>
        <w:rPr>
          <w:b/>
        </w:rPr>
        <w:t>Od úplaty je osvobozen</w:t>
      </w:r>
      <w:r w:rsidR="00460576">
        <w:rPr>
          <w:b/>
        </w:rPr>
        <w:t>:</w:t>
      </w:r>
    </w:p>
    <w:p w:rsidR="00936CBD" w:rsidRPr="00460576" w:rsidRDefault="00460576" w:rsidP="00460576">
      <w:pPr>
        <w:ind w:left="705" w:firstLine="0"/>
        <w:rPr>
          <w:rFonts w:ascii="Courier New" w:eastAsia="Courier New" w:hAnsi="Courier New" w:cs="Courier New"/>
          <w:sz w:val="20"/>
        </w:rPr>
      </w:pPr>
      <w:r>
        <w:rPr>
          <w:b/>
        </w:rPr>
        <w:t>•</w:t>
      </w:r>
      <w:r w:rsidR="004F6FEB">
        <w:t xml:space="preserve"> zákonný zástupce dítěte, pro které je předškolní vzdělávání povinné</w:t>
      </w:r>
      <w:r>
        <w:rPr>
          <w:b/>
        </w:rPr>
        <w:t xml:space="preserve"> </w:t>
      </w:r>
      <w:r w:rsidR="004F6FEB">
        <w:rPr>
          <w:rFonts w:ascii="Courier New" w:eastAsia="Courier New" w:hAnsi="Courier New" w:cs="Courier New"/>
          <w:sz w:val="20"/>
        </w:rPr>
        <w:t xml:space="preserve"> </w:t>
      </w:r>
      <w:r w:rsidR="004F6FEB">
        <w:t xml:space="preserve"> </w:t>
      </w:r>
    </w:p>
    <w:p w:rsidR="00936CBD" w:rsidRDefault="00460576" w:rsidP="00460576">
      <w:pPr>
        <w:ind w:left="360" w:firstLine="345"/>
      </w:pPr>
      <w:r>
        <w:t xml:space="preserve">• </w:t>
      </w:r>
      <w:r w:rsidR="004F6FEB">
        <w:t>zákonný zástupce dítěte, který pobírá opakující</w:t>
      </w:r>
      <w:r>
        <w:t xml:space="preserve"> se dávku v hmotné nouzi</w:t>
      </w:r>
      <w:r w:rsidR="004F6FEB">
        <w:t xml:space="preserve"> </w:t>
      </w:r>
    </w:p>
    <w:p w:rsidR="00460576" w:rsidRDefault="00460576">
      <w:pPr>
        <w:ind w:left="720" w:firstLine="0"/>
      </w:pPr>
      <w:r>
        <w:t xml:space="preserve">• </w:t>
      </w:r>
      <w:r w:rsidR="004F6FEB">
        <w:t>zákonný zástupce dítěte, kterému náleží zvýšení příspěvku na péči</w:t>
      </w:r>
      <w:r>
        <w:t xml:space="preserve"> o nezaopatřené dítě</w:t>
      </w:r>
    </w:p>
    <w:p w:rsidR="00460576" w:rsidRDefault="00460576">
      <w:pPr>
        <w:ind w:left="720" w:firstLine="0"/>
      </w:pPr>
      <w:r>
        <w:t xml:space="preserve">• zákonný zástupce nezaopatřeného dítěte, který pobírá přídavek na dítě </w:t>
      </w:r>
    </w:p>
    <w:p w:rsidR="00460576" w:rsidRDefault="00460576">
      <w:pPr>
        <w:ind w:left="720" w:firstLine="0"/>
      </w:pPr>
      <w:r>
        <w:t>• fyzická osoba, která osobně pečuje</w:t>
      </w:r>
      <w:r w:rsidR="004F6FEB">
        <w:t xml:space="preserve"> o dítě a po</w:t>
      </w:r>
      <w:r>
        <w:t xml:space="preserve">bírá dávky pěstounské péče </w:t>
      </w:r>
    </w:p>
    <w:p w:rsidR="00936CBD" w:rsidRDefault="00460576">
      <w:pPr>
        <w:ind w:left="720" w:firstLine="0"/>
      </w:pPr>
      <w:r>
        <w:t xml:space="preserve">Vždy pod podmínkou, že tyto skutečnosti prokáže u </w:t>
      </w:r>
      <w:r w:rsidR="004F6FEB">
        <w:t>ředitelky školy</w:t>
      </w:r>
      <w:r w:rsidR="00441E41">
        <w:t xml:space="preserve"> a vyplní příslušnou žádost, která je ke stažení na stránkách MŠ</w:t>
      </w:r>
      <w:r w:rsidR="004F6FEB">
        <w:t>. Zákonný zástupce je povinen hlásit jakékoliv změny v pobírání příspěvků a dávek.</w:t>
      </w:r>
    </w:p>
    <w:p w:rsidR="004F6FEB" w:rsidRDefault="004F6FEB" w:rsidP="004F6FEB">
      <w:pPr>
        <w:numPr>
          <w:ilvl w:val="0"/>
          <w:numId w:val="2"/>
        </w:numPr>
        <w:ind w:hanging="360"/>
      </w:pPr>
      <w:r>
        <w:rPr>
          <w:b/>
        </w:rPr>
        <w:t>V době přerušení provozu</w:t>
      </w:r>
      <w:r>
        <w:t xml:space="preserve"> na více než 5 dní se úplata poměrně sníží. Zákonný zástupce bude s její výší seznámen zveřejněním na informační nástěnce na </w:t>
      </w:r>
      <w:proofErr w:type="gramStart"/>
      <w:r>
        <w:t>chodbě v 1.patře</w:t>
      </w:r>
      <w:proofErr w:type="gramEnd"/>
      <w:r>
        <w:t xml:space="preserve"> a na www.mshj.cz. </w:t>
      </w:r>
    </w:p>
    <w:p w:rsidR="00936CBD" w:rsidRPr="004F6FEB" w:rsidRDefault="004F6FEB">
      <w:pPr>
        <w:pStyle w:val="Nadpis2"/>
        <w:ind w:left="-5"/>
        <w:rPr>
          <w:u w:val="single"/>
        </w:rPr>
      </w:pPr>
      <w:r w:rsidRPr="004F6FEB">
        <w:rPr>
          <w:u w:val="single"/>
        </w:rPr>
        <w:t xml:space="preserve">Placení a sankce při neplacení </w:t>
      </w:r>
    </w:p>
    <w:p w:rsidR="00936CBD" w:rsidRDefault="004F6FEB">
      <w:pPr>
        <w:numPr>
          <w:ilvl w:val="0"/>
          <w:numId w:val="3"/>
        </w:numPr>
      </w:pPr>
      <w:r>
        <w:t xml:space="preserve">Úplata za vzdělávání se platí bezhotovostně na účet MŠ současně se stravným, nejdéle do 20. dne příslušného kalendářního měsíce, na účet MŠ 19-1201018359/0800 pod přiděleným variabilním symbolem. Vyúčtování proběhne k </w:t>
      </w:r>
      <w:proofErr w:type="gramStart"/>
      <w:r>
        <w:t>31.12.2024</w:t>
      </w:r>
      <w:proofErr w:type="gramEnd"/>
      <w:r>
        <w:t xml:space="preserve"> a 31.8.2025. </w:t>
      </w:r>
    </w:p>
    <w:p w:rsidR="004F6FEB" w:rsidRDefault="004F6FEB" w:rsidP="004F6FEB">
      <w:pPr>
        <w:numPr>
          <w:ilvl w:val="0"/>
          <w:numId w:val="3"/>
        </w:numPr>
      </w:pPr>
      <w:r>
        <w:t xml:space="preserve">V případě opakovaného neplacení může být docházka dítěte do mateřské školy po předchozím písemném vyrozumění ukončena. </w:t>
      </w:r>
    </w:p>
    <w:p w:rsidR="00936CBD" w:rsidRPr="004F6FEB" w:rsidRDefault="004F6FEB">
      <w:pPr>
        <w:pStyle w:val="Nadpis2"/>
        <w:ind w:left="-5"/>
        <w:rPr>
          <w:u w:val="single"/>
        </w:rPr>
      </w:pPr>
      <w:r w:rsidRPr="004F6FEB">
        <w:rPr>
          <w:u w:val="single"/>
        </w:rPr>
        <w:t xml:space="preserve">Závěrečná ustanovení </w:t>
      </w:r>
    </w:p>
    <w:p w:rsidR="00936CBD" w:rsidRDefault="004F6FEB" w:rsidP="004F6FEB">
      <w:pPr>
        <w:numPr>
          <w:ilvl w:val="0"/>
          <w:numId w:val="4"/>
        </w:numPr>
        <w:ind w:hanging="706"/>
      </w:pPr>
      <w:r>
        <w:t xml:space="preserve">Tato směrnice nabývá účinnosti dne </w:t>
      </w:r>
      <w:proofErr w:type="gramStart"/>
      <w:r>
        <w:t>1.9.2024</w:t>
      </w:r>
      <w:proofErr w:type="gramEnd"/>
      <w:r>
        <w:t xml:space="preserve"> </w:t>
      </w:r>
    </w:p>
    <w:p w:rsidR="00936CBD" w:rsidRDefault="004F6FEB">
      <w:pPr>
        <w:spacing w:after="0" w:line="259" w:lineRule="auto"/>
        <w:ind w:left="0" w:firstLine="0"/>
        <w:jc w:val="left"/>
      </w:pPr>
      <w:r>
        <w:t xml:space="preserve"> </w:t>
      </w:r>
    </w:p>
    <w:p w:rsidR="00936CBD" w:rsidRDefault="004F6FEB" w:rsidP="004F6FEB">
      <w:pPr>
        <w:spacing w:after="8" w:line="259" w:lineRule="auto"/>
        <w:ind w:left="0" w:firstLine="0"/>
        <w:jc w:val="left"/>
      </w:pPr>
      <w:r>
        <w:t xml:space="preserve"> </w:t>
      </w:r>
      <w:bookmarkStart w:id="0" w:name="_GoBack"/>
      <w:bookmarkEnd w:id="0"/>
      <w:r w:rsidR="003353A5">
        <w:t xml:space="preserve">V Horním Jelení dne </w:t>
      </w:r>
      <w:proofErr w:type="gramStart"/>
      <w:r w:rsidR="003353A5">
        <w:t>2.9.2024</w:t>
      </w:r>
      <w:proofErr w:type="gramEnd"/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353A5">
        <w:t>Lucie Klapalová</w:t>
      </w:r>
      <w:r>
        <w:t xml:space="preserve">, ředitelka školy </w:t>
      </w:r>
      <w:r>
        <w:rPr>
          <w:rFonts w:ascii="Comic Sans MS" w:eastAsia="Comic Sans MS" w:hAnsi="Comic Sans MS" w:cs="Comic Sans MS"/>
          <w:b/>
          <w:sz w:val="144"/>
        </w:rPr>
        <w:t xml:space="preserve"> </w:t>
      </w:r>
    </w:p>
    <w:p w:rsidR="00936CBD" w:rsidRDefault="004F6FEB">
      <w:pPr>
        <w:spacing w:after="0" w:line="259" w:lineRule="auto"/>
        <w:ind w:left="4537" w:firstLine="0"/>
      </w:pPr>
      <w:r>
        <w:rPr>
          <w:rFonts w:ascii="Comic Sans MS" w:eastAsia="Comic Sans MS" w:hAnsi="Comic Sans MS" w:cs="Comic Sans MS"/>
          <w:b/>
          <w:sz w:val="144"/>
        </w:rPr>
        <w:lastRenderedPageBreak/>
        <w:t xml:space="preserve"> </w:t>
      </w:r>
    </w:p>
    <w:sectPr w:rsidR="00936CBD">
      <w:pgSz w:w="11906" w:h="16838"/>
      <w:pgMar w:top="1457" w:right="1409" w:bottom="171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21A6"/>
    <w:multiLevelType w:val="hybridMultilevel"/>
    <w:tmpl w:val="4DD41C10"/>
    <w:lvl w:ilvl="0" w:tplc="1A769976">
      <w:start w:val="1"/>
      <w:numFmt w:val="decimal"/>
      <w:lvlText w:val="%1.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4976A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E1216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ABE9A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0C8EC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82478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AF2CA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7ED36A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2E3634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A6DCC"/>
    <w:multiLevelType w:val="hybridMultilevel"/>
    <w:tmpl w:val="EAC87CB8"/>
    <w:lvl w:ilvl="0" w:tplc="23365170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DC78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44C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25C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82B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CA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1C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97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69D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4300A9"/>
    <w:multiLevelType w:val="hybridMultilevel"/>
    <w:tmpl w:val="25848EEE"/>
    <w:lvl w:ilvl="0" w:tplc="D9C6162A">
      <w:start w:val="1"/>
      <w:numFmt w:val="decimal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0E2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4A1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C3C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638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EE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E22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04C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4457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CB47F7"/>
    <w:multiLevelType w:val="hybridMultilevel"/>
    <w:tmpl w:val="45ECC43E"/>
    <w:lvl w:ilvl="0" w:tplc="F0FC936C">
      <w:start w:val="1"/>
      <w:numFmt w:val="decimal"/>
      <w:lvlText w:val="%1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A6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4C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E9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A8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4E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A81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87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4D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532B35"/>
    <w:multiLevelType w:val="hybridMultilevel"/>
    <w:tmpl w:val="B7CCA7DC"/>
    <w:lvl w:ilvl="0" w:tplc="498E5F6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E6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DC7C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C788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C86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659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E92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6CE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6D6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BD"/>
    <w:rsid w:val="003353A5"/>
    <w:rsid w:val="003B4B66"/>
    <w:rsid w:val="00441E41"/>
    <w:rsid w:val="00460576"/>
    <w:rsid w:val="004F6FEB"/>
    <w:rsid w:val="0093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6ED67-A5F2-4FA4-A110-0E1627AC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69" w:lineRule="auto"/>
      <w:ind w:left="716" w:hanging="3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"/>
      <w:ind w:left="32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E4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Horní Jelení</vt:lpstr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Horní Jelení</dc:title>
  <dc:subject/>
  <dc:creator>Jarda</dc:creator>
  <cp:keywords/>
  <cp:lastModifiedBy>EVA</cp:lastModifiedBy>
  <cp:revision>4</cp:revision>
  <cp:lastPrinted>2024-09-16T10:38:00Z</cp:lastPrinted>
  <dcterms:created xsi:type="dcterms:W3CDTF">2024-07-24T06:41:00Z</dcterms:created>
  <dcterms:modified xsi:type="dcterms:W3CDTF">2024-09-16T10:40:00Z</dcterms:modified>
</cp:coreProperties>
</file>